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VIN ANII/ANDE</w:t>
      </w:r>
    </w:p>
    <w:p w:rsidR="00000000" w:rsidDel="00000000" w:rsidP="00000000" w:rsidRDefault="00000000" w:rsidRPr="00000000" w14:paraId="00000003">
      <w:pPr>
        <w:ind w:left="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PAUTA DE EVALUACIÓN PROYECTO</w:t>
      </w:r>
    </w:p>
    <w:p w:rsidR="00000000" w:rsidDel="00000000" w:rsidP="00000000" w:rsidRDefault="00000000" w:rsidRPr="00000000" w14:paraId="00000004">
      <w:pPr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 cada sección de evaluación se deberá calificar con un valor entero (puntaje) y, en los casos que corresponda, un comentario en función a las preguntas orientadoras que son la base de la evaluación (sin perjuicio de poder considerar otros aspectos que entienda relevantes).</w:t>
      </w:r>
    </w:p>
    <w:p w:rsidR="00000000" w:rsidDel="00000000" w:rsidP="00000000" w:rsidRDefault="00000000" w:rsidRPr="00000000" w14:paraId="00000006">
      <w:pPr>
        <w:ind w:left="0" w:firstLine="0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*Obligatorio</w:t>
      </w:r>
    </w:p>
    <w:p w:rsidR="00000000" w:rsidDel="00000000" w:rsidP="00000000" w:rsidRDefault="00000000" w:rsidRPr="00000000" w14:paraId="00000007">
      <w:pPr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30"/>
        <w:gridCol w:w="1170"/>
        <w:gridCol w:w="1507.25"/>
        <w:gridCol w:w="1507.25"/>
        <w:gridCol w:w="1507.25"/>
        <w:gridCol w:w="1507.25"/>
        <w:tblGridChange w:id="0">
          <w:tblGrid>
            <w:gridCol w:w="1830"/>
            <w:gridCol w:w="1170"/>
            <w:gridCol w:w="1507.25"/>
            <w:gridCol w:w="1507.25"/>
            <w:gridCol w:w="1507.25"/>
            <w:gridCol w:w="1507.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Deficiente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Regular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Bueno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Muy Bueno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Excelente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Escala de puntaje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1-2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3-4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5-6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7-8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9-10</w:t>
            </w:r>
          </w:p>
        </w:tc>
      </w:tr>
    </w:tbl>
    <w:p w:rsidR="00000000" w:rsidDel="00000000" w:rsidP="00000000" w:rsidRDefault="00000000" w:rsidRPr="00000000" w14:paraId="00000014">
      <w:pPr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200" w:lineRule="auto"/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Potencial dinámico (15%)*</w:t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¿La propuesta tiene algún componente de valor diferencial o mérito innovador que permita visualizar la potencialidad de convertirse en un emprendimiento dinámico? Tener en cuenta que el valor diferencial se mide en términos de territorio y no necesariamente a nivel nacional. </w:t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Puntaje:*</w:t>
      </w:r>
    </w:p>
    <w:p w:rsidR="00000000" w:rsidDel="00000000" w:rsidP="00000000" w:rsidRDefault="00000000" w:rsidRPr="00000000" w14:paraId="00000019">
      <w:pPr>
        <w:spacing w:after="20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Comentario: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200" w:lineRule="auto"/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Idoneidad del equipo emprendedor (10%)*</w:t>
      </w:r>
    </w:p>
    <w:p w:rsidR="00000000" w:rsidDel="00000000" w:rsidP="00000000" w:rsidRDefault="00000000" w:rsidRPr="00000000" w14:paraId="0000001B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¿Se considera que el equipo emprendedor tiene las habilidades, conocimiento y experiencia como para llevar adelante el proyecto de validación? ¿Son relevantes los antecedentes de la/s persona/s emprendedora/s en el conocimiento específico sobre el sector productivo y el mercado al que va dirigido el proyecto? </w:t>
      </w:r>
    </w:p>
    <w:p w:rsidR="00000000" w:rsidDel="00000000" w:rsidP="00000000" w:rsidRDefault="00000000" w:rsidRPr="00000000" w14:paraId="0000001C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Puntaje:*</w:t>
      </w:r>
    </w:p>
    <w:p w:rsidR="00000000" w:rsidDel="00000000" w:rsidP="00000000" w:rsidRDefault="00000000" w:rsidRPr="00000000" w14:paraId="0000001D">
      <w:pPr>
        <w:spacing w:after="20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Comentario: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200" w:before="200" w:lineRule="auto"/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Propuesta de valor (15%)*</w:t>
      </w:r>
    </w:p>
    <w:p w:rsidR="00000000" w:rsidDel="00000000" w:rsidP="00000000" w:rsidRDefault="00000000" w:rsidRPr="00000000" w14:paraId="0000001F">
      <w:pPr>
        <w:spacing w:after="0" w:before="20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¿El problema/oportunidad está bien definido y validado? ¿La solución a validar es coherente con el problema/oportunidad definido?</w:t>
      </w:r>
    </w:p>
    <w:p w:rsidR="00000000" w:rsidDel="00000000" w:rsidP="00000000" w:rsidRDefault="00000000" w:rsidRPr="00000000" w14:paraId="00000020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Puntaje:*</w:t>
      </w:r>
    </w:p>
    <w:p w:rsidR="00000000" w:rsidDel="00000000" w:rsidP="00000000" w:rsidRDefault="00000000" w:rsidRPr="00000000" w14:paraId="00000021">
      <w:pPr>
        <w:spacing w:after="200" w:before="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Comentario: 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200" w:before="200" w:lineRule="auto"/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Segmento de clientes (15%)*</w:t>
      </w:r>
    </w:p>
    <w:p w:rsidR="00000000" w:rsidDel="00000000" w:rsidP="00000000" w:rsidRDefault="00000000" w:rsidRPr="00000000" w14:paraId="00000023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¿Es correcta la segmentación de clientes/usuarios realizada por el equipo emprendedor? ¿Demuestran la existencia de un potencial mercado atractivo que justifique una validación comercial?</w:t>
      </w:r>
    </w:p>
    <w:p w:rsidR="00000000" w:rsidDel="00000000" w:rsidP="00000000" w:rsidRDefault="00000000" w:rsidRPr="00000000" w14:paraId="00000024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Puntaje:*</w:t>
      </w:r>
    </w:p>
    <w:p w:rsidR="00000000" w:rsidDel="00000000" w:rsidP="00000000" w:rsidRDefault="00000000" w:rsidRPr="00000000" w14:paraId="00000025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Comentario: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200" w:before="200" w:lineRule="auto"/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Modelo de ingresos (10%)*</w:t>
      </w:r>
    </w:p>
    <w:p w:rsidR="00000000" w:rsidDel="00000000" w:rsidP="00000000" w:rsidRDefault="00000000" w:rsidRPr="00000000" w14:paraId="00000027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¿El modelo de ingresos planteado es adecuado para el tipo de producto/servicio que se pretende validar? </w:t>
      </w:r>
    </w:p>
    <w:p w:rsidR="00000000" w:rsidDel="00000000" w:rsidP="00000000" w:rsidRDefault="00000000" w:rsidRPr="00000000" w14:paraId="00000028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Puntaje:*</w:t>
      </w:r>
    </w:p>
    <w:p w:rsidR="00000000" w:rsidDel="00000000" w:rsidP="00000000" w:rsidRDefault="00000000" w:rsidRPr="00000000" w14:paraId="00000029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Comentario: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200" w:before="200" w:lineRule="auto"/>
        <w:ind w:left="720" w:hanging="360"/>
        <w:jc w:val="both"/>
        <w:rPr>
          <w:rFonts w:ascii="Calibri" w:cs="Calibri" w:eastAsia="Calibri" w:hAnsi="Calibri"/>
          <w:b w:val="1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Producto mínimo viable (15%)*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¿Se entiende que el producto mínimo viable de solución planteado permitirá llevar adelante un proceso de validación? </w:t>
      </w:r>
    </w:p>
    <w:p w:rsidR="00000000" w:rsidDel="00000000" w:rsidP="00000000" w:rsidRDefault="00000000" w:rsidRPr="00000000" w14:paraId="0000002C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Puntaje:*</w:t>
      </w:r>
    </w:p>
    <w:p w:rsidR="00000000" w:rsidDel="00000000" w:rsidP="00000000" w:rsidRDefault="00000000" w:rsidRPr="00000000" w14:paraId="0000002D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Comentario: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200" w:before="200" w:lineRule="auto"/>
        <w:ind w:left="720" w:hanging="360"/>
        <w:jc w:val="both"/>
        <w:rPr>
          <w:rFonts w:ascii="Calibri" w:cs="Calibri" w:eastAsia="Calibri" w:hAnsi="Calibri"/>
          <w:b w:val="1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Plan de validación (15%)*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¿Se entiende que el plan de validación formulado es correcto para la solución propuesta? ¿Los experimentos planteados permitirán testear el producto o servicios a nivel técnico (si corresponde) y de mercado, clientes y/o usuarios?  </w:t>
      </w:r>
    </w:p>
    <w:p w:rsidR="00000000" w:rsidDel="00000000" w:rsidP="00000000" w:rsidRDefault="00000000" w:rsidRPr="00000000" w14:paraId="00000030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Puntaje:*</w:t>
      </w:r>
    </w:p>
    <w:p w:rsidR="00000000" w:rsidDel="00000000" w:rsidP="00000000" w:rsidRDefault="00000000" w:rsidRPr="00000000" w14:paraId="00000031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Comentario: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after="200" w:before="200" w:lineRule="auto"/>
        <w:ind w:left="720" w:hanging="360"/>
        <w:jc w:val="both"/>
        <w:rPr>
          <w:rFonts w:ascii="Calibri" w:cs="Calibri" w:eastAsia="Calibri" w:hAnsi="Calibri"/>
          <w:b w:val="1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Pertinencia de los fondos económicos para validar (5%)*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before="20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¿La justificación de fondos para llevar adelante los experimentos es coherente  con el plan de validación propuesto? </w:t>
      </w:r>
    </w:p>
    <w:p w:rsidR="00000000" w:rsidDel="00000000" w:rsidP="00000000" w:rsidRDefault="00000000" w:rsidRPr="00000000" w14:paraId="00000034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Puntaje:*</w:t>
      </w:r>
    </w:p>
    <w:p w:rsidR="00000000" w:rsidDel="00000000" w:rsidP="00000000" w:rsidRDefault="00000000" w:rsidRPr="00000000" w14:paraId="00000035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Comentario:</w:t>
      </w:r>
    </w:p>
    <w:p w:rsidR="00000000" w:rsidDel="00000000" w:rsidP="00000000" w:rsidRDefault="00000000" w:rsidRPr="00000000" w14:paraId="00000036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Puntaje global: *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surge de la ponderación de los puntajes de las secciones 1 a 5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after="200" w:before="200" w:lineRule="auto"/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Juicio Global*</w:t>
      </w:r>
    </w:p>
    <w:p w:rsidR="00000000" w:rsidDel="00000000" w:rsidP="00000000" w:rsidRDefault="00000000" w:rsidRPr="00000000" w14:paraId="00000039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Esta sección será tomada como insumo para fundamentar la decisión del comité ante directorio. Se solicita incorporar conceptos vinculados al proyecto y su validación, al valor diferencial o mérito innovador y al potencial de crecimiento. Mínimo solicitado 50 palabras. </w:t>
      </w:r>
    </w:p>
    <w:p w:rsidR="00000000" w:rsidDel="00000000" w:rsidP="00000000" w:rsidRDefault="00000000" w:rsidRPr="00000000" w14:paraId="0000003A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Comentario:*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76" w:lineRule="auto"/>
        <w:ind w:left="720" w:right="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Sugerencias al equipo emprendedor*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20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Esta sección será tomada como insumo para realizar la devolución al equipo emprendedor, por lo cual deberá estar redactada con especial atención para ello. Se solicita incorporar sugerencias, observaciones y recomendaciones que entienda pertinente, sobre los ítems evaluados anteriormente. Mínimo solicitado 50 palabras. </w:t>
      </w:r>
    </w:p>
    <w:p w:rsidR="00000000" w:rsidDel="00000000" w:rsidP="00000000" w:rsidRDefault="00000000" w:rsidRPr="00000000" w14:paraId="0000003D">
      <w:pPr>
        <w:spacing w:after="20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after="200" w:before="200" w:lineRule="auto"/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¿Justifica recibir el apoyo de Validación de Idea de Negocio?*</w:t>
      </w:r>
    </w:p>
    <w:p w:rsidR="00000000" w:rsidDel="00000000" w:rsidP="00000000" w:rsidRDefault="00000000" w:rsidRPr="00000000" w14:paraId="0000003F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Completar con la opción que entienda pertinente:</w:t>
      </w:r>
    </w:p>
    <w:p w:rsidR="00000000" w:rsidDel="00000000" w:rsidP="00000000" w:rsidRDefault="00000000" w:rsidRPr="00000000" w14:paraId="00000040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Si</w:t>
      </w:r>
    </w:p>
    <w:p w:rsidR="00000000" w:rsidDel="00000000" w:rsidP="00000000" w:rsidRDefault="00000000" w:rsidRPr="00000000" w14:paraId="00000041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</w:t>
      </w:r>
    </w:p>
    <w:p w:rsidR="00000000" w:rsidDel="00000000" w:rsidP="00000000" w:rsidRDefault="00000000" w:rsidRPr="00000000" w14:paraId="00000042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Duda</w:t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rPr/>
    </w:pPr>
    <w:r w:rsidDel="00000000" w:rsidR="00000000" w:rsidRPr="00000000">
      <w:rPr/>
      <w:drawing>
        <wp:inline distB="114300" distT="114300" distL="114300" distR="114300">
          <wp:extent cx="1947863" cy="431837"/>
          <wp:effectExtent b="0" l="0" r="0" t="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47863" cy="43183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3569025</wp:posOffset>
          </wp:positionH>
          <wp:positionV relativeFrom="paragraph">
            <wp:posOffset>-133348</wp:posOffset>
          </wp:positionV>
          <wp:extent cx="2162175" cy="723900"/>
          <wp:effectExtent b="0" l="0" r="0" t="0"/>
          <wp:wrapSquare wrapText="bothSides" distB="0" distT="0" distL="114300" distR="114300"/>
          <wp:docPr id="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40182" l="7702" r="63635" t="25113"/>
                  <a:stretch>
                    <a:fillRect/>
                  </a:stretch>
                </pic:blipFill>
                <pic:spPr>
                  <a:xfrm>
                    <a:off x="0" y="0"/>
                    <a:ext cx="2162175" cy="7239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4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CNa/9SxoFwggBjFwaz+MeSU2rg==">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