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NOTA PARA APORTES EN ESPECIE </w:t>
      </w:r>
    </w:p>
    <w:p w:rsidR="00000000" w:rsidDel="00000000" w:rsidP="00000000" w:rsidRDefault="00000000" w:rsidRPr="00000000" w14:paraId="00000002">
      <w:pPr>
        <w:spacing w:after="240" w:before="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## de ###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deja constancia que en el Proyecto “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VOU_2023_2_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####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dispone de un aporte en especie según el siguiente detalle para el periodo de rendición de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X/X/2023 al X/X/2024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28" w:lineRule="auto"/>
        <w:ind w:left="100" w:right="1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31" w:lineRule="auto"/>
        <w:ind w:right="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la siguiente tabla se detalla la/s personas, descripción y temporalidad de las tareas a realizadas que se rinden ante ANDE como aporte en especie:</w:t>
      </w:r>
    </w:p>
    <w:p w:rsidR="00000000" w:rsidDel="00000000" w:rsidP="00000000" w:rsidRDefault="00000000" w:rsidRPr="00000000" w14:paraId="00000006">
      <w:pPr>
        <w:spacing w:after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PERSONA 1: 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XXXXX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1665"/>
        <w:gridCol w:w="1800"/>
        <w:gridCol w:w="1800"/>
        <w:gridCol w:w="1800"/>
        <w:tblGridChange w:id="0">
          <w:tblGrid>
            <w:gridCol w:w="2235"/>
            <w:gridCol w:w="1665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Horas destinadas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Valor hora de la persona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Monto total del aporte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Mes/es en los que aportó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1.1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1.2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highlight w:val="yellow"/>
                <w:rtl w:val="0"/>
              </w:rPr>
              <w:t xml:space="preserve">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PERSONA 2: 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XXXXX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15.0" w:type="dxa"/>
        <w:jc w:val="left"/>
        <w:tblInd w:w="-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1665"/>
        <w:gridCol w:w="1800"/>
        <w:gridCol w:w="1800"/>
        <w:gridCol w:w="1800"/>
        <w:tblGridChange w:id="0">
          <w:tblGrid>
            <w:gridCol w:w="2250"/>
            <w:gridCol w:w="1665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Horas destinadas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Valor hora de la persona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Monto total del aporte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Mes/es en los que aportó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1.1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1.2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xxxxxxx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2.1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xxxxxxxxxxxx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 otro particular,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Saluda atentamente,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Responsable del proyecto: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Empresa: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XXXXX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dUmZJMBKQBbh8aAaPQUlpUkbvA==">CgMxLjA4AHIhMXNlZFhSbm50eTBSaEpubmhBYzNVcVhzclhFQ01rZlN0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2023-07-04T20:31:00Z</dcterms:created>
</cp:coreProperties>
</file>